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A0" w:rsidRPr="00160CA0" w:rsidRDefault="00346436" w:rsidP="00346436">
      <w:pPr>
        <w:spacing w:before="60" w:after="60" w:line="230" w:lineRule="auto"/>
        <w:rPr>
          <w:rFonts w:ascii="Arial" w:hAnsi="Arial" w:cs="Arial"/>
          <w:color w:val="9B192A"/>
          <w:sz w:val="24"/>
          <w:szCs w:val="24"/>
        </w:rPr>
      </w:pPr>
      <w:r w:rsidRPr="00866C51">
        <w:rPr>
          <w:rFonts w:ascii="Arial" w:hAnsi="Arial" w:cs="Arial"/>
          <w:noProof/>
          <w:color w:val="9B192A"/>
          <w:sz w:val="96"/>
          <w:szCs w:val="96"/>
        </w:rPr>
        <w:drawing>
          <wp:anchor distT="0" distB="0" distL="114300" distR="114300" simplePos="0" relativeHeight="251661312" behindDoc="1" locked="0" layoutInCell="0" allowOverlap="1" wp14:anchorId="2E12BABB" wp14:editId="1F9264E3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1439545" cy="1882775"/>
            <wp:effectExtent l="0" t="0" r="8255" b="3175"/>
            <wp:wrapTight wrapText="bothSides">
              <wp:wrapPolygon edited="0">
                <wp:start x="0" y="0"/>
                <wp:lineTo x="0" y="21418"/>
                <wp:lineTo x="21438" y="21418"/>
                <wp:lineTo x="21438" y="0"/>
                <wp:lineTo x="0" y="0"/>
              </wp:wrapPolygon>
            </wp:wrapTight>
            <wp:docPr id="1" name="Obrázek 1" descr="Sardegna_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ardegna_Logo_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C51" w:rsidRPr="00866C51">
        <w:rPr>
          <w:rFonts w:ascii="Arial" w:hAnsi="Arial" w:cs="Arial"/>
          <w:color w:val="9B192A"/>
          <w:sz w:val="96"/>
          <w:szCs w:val="96"/>
        </w:rPr>
        <w:t xml:space="preserve">  </w:t>
      </w:r>
    </w:p>
    <w:p w:rsidR="00866C51" w:rsidRPr="00F00449" w:rsidRDefault="00413B71" w:rsidP="00346436">
      <w:pPr>
        <w:spacing w:before="60" w:after="60" w:line="230" w:lineRule="auto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color w:val="9B192A"/>
          <w:sz w:val="96"/>
          <w:szCs w:val="96"/>
        </w:rPr>
        <w:tab/>
      </w:r>
      <w:r w:rsidR="00160CA0">
        <w:rPr>
          <w:rFonts w:ascii="Arial" w:hAnsi="Arial" w:cs="Arial"/>
          <w:color w:val="9B192A"/>
          <w:sz w:val="96"/>
          <w:szCs w:val="96"/>
        </w:rPr>
        <w:t xml:space="preserve"> </w:t>
      </w:r>
      <w:r w:rsidR="0053342E">
        <w:rPr>
          <w:rFonts w:ascii="Arial" w:hAnsi="Arial" w:cs="Arial"/>
          <w:sz w:val="96"/>
          <w:szCs w:val="96"/>
        </w:rPr>
        <w:t>LAST</w:t>
      </w:r>
      <w:r w:rsidR="00866C51" w:rsidRPr="001A2E60">
        <w:rPr>
          <w:rFonts w:ascii="Arial" w:hAnsi="Arial" w:cs="Arial"/>
          <w:sz w:val="96"/>
          <w:szCs w:val="96"/>
        </w:rPr>
        <w:t xml:space="preserve"> </w:t>
      </w:r>
      <w:r w:rsidR="00866C51" w:rsidRPr="00F00449">
        <w:rPr>
          <w:rFonts w:ascii="Arial" w:hAnsi="Arial" w:cs="Arial"/>
          <w:sz w:val="96"/>
          <w:szCs w:val="96"/>
        </w:rPr>
        <w:t xml:space="preserve">MOMENT </w:t>
      </w:r>
    </w:p>
    <w:p w:rsidR="00FE0575" w:rsidRPr="001A2FCB" w:rsidRDefault="00866C51" w:rsidP="00346436">
      <w:pPr>
        <w:spacing w:before="60" w:after="60" w:line="230" w:lineRule="auto"/>
        <w:rPr>
          <w:rFonts w:ascii="Arial" w:hAnsi="Arial" w:cs="Arial"/>
          <w:color w:val="00B050"/>
          <w:sz w:val="40"/>
          <w:szCs w:val="40"/>
        </w:rPr>
      </w:pPr>
      <w:r>
        <w:rPr>
          <w:rFonts w:ascii="Arial" w:hAnsi="Arial" w:cs="Arial"/>
          <w:color w:val="9B192A"/>
          <w:sz w:val="96"/>
          <w:szCs w:val="96"/>
        </w:rPr>
        <w:t xml:space="preserve">  </w:t>
      </w:r>
      <w:r w:rsidR="003621F7">
        <w:rPr>
          <w:rFonts w:ascii="Arial" w:hAnsi="Arial" w:cs="Arial"/>
          <w:color w:val="9B192A"/>
          <w:sz w:val="96"/>
          <w:szCs w:val="96"/>
        </w:rPr>
        <w:t xml:space="preserve">  </w:t>
      </w:r>
      <w:r w:rsidRPr="001A2FCB">
        <w:rPr>
          <w:rFonts w:ascii="Arial" w:hAnsi="Arial" w:cs="Arial"/>
          <w:color w:val="00B050"/>
          <w:sz w:val="40"/>
          <w:szCs w:val="40"/>
        </w:rPr>
        <w:t xml:space="preserve">Itálie </w:t>
      </w:r>
      <w:r w:rsidR="00457155" w:rsidRPr="001A2FCB">
        <w:rPr>
          <w:rFonts w:ascii="Arial" w:hAnsi="Arial" w:cs="Arial"/>
          <w:color w:val="00B050"/>
          <w:sz w:val="40"/>
          <w:szCs w:val="40"/>
        </w:rPr>
        <w:t>Sardinie</w:t>
      </w:r>
      <w:r w:rsidR="00413B71" w:rsidRPr="001A2FCB">
        <w:rPr>
          <w:rFonts w:ascii="Arial" w:hAnsi="Arial" w:cs="Arial"/>
          <w:color w:val="00B050"/>
          <w:sz w:val="40"/>
          <w:szCs w:val="40"/>
        </w:rPr>
        <w:t xml:space="preserve"> </w:t>
      </w:r>
      <w:r w:rsidR="00F51A7B" w:rsidRPr="001A2FCB">
        <w:rPr>
          <w:rFonts w:ascii="Arial" w:hAnsi="Arial" w:cs="Arial"/>
          <w:color w:val="00B050"/>
          <w:sz w:val="40"/>
          <w:szCs w:val="40"/>
        </w:rPr>
        <w:t>JIH</w:t>
      </w:r>
      <w:r w:rsidR="009D7791" w:rsidRPr="001A2FCB">
        <w:rPr>
          <w:rFonts w:ascii="Arial" w:hAnsi="Arial" w:cs="Arial"/>
          <w:color w:val="00B050"/>
          <w:sz w:val="40"/>
          <w:szCs w:val="40"/>
        </w:rPr>
        <w:t xml:space="preserve">, </w:t>
      </w:r>
      <w:r w:rsidR="008E1F56" w:rsidRPr="001A2FCB">
        <w:rPr>
          <w:rFonts w:ascii="Arial" w:hAnsi="Arial" w:cs="Arial"/>
          <w:color w:val="00B050"/>
          <w:sz w:val="40"/>
          <w:szCs w:val="40"/>
        </w:rPr>
        <w:t>S. Margherita di Pula</w:t>
      </w:r>
    </w:p>
    <w:p w:rsidR="00866C51" w:rsidRPr="00160CA0" w:rsidRDefault="00866C51" w:rsidP="00866C51">
      <w:pPr>
        <w:rPr>
          <w:rFonts w:ascii="Arial" w:hAnsi="Arial" w:cs="Arial"/>
          <w:color w:val="9B192A"/>
          <w:sz w:val="20"/>
          <w:szCs w:val="20"/>
        </w:rPr>
      </w:pPr>
    </w:p>
    <w:p w:rsidR="00866C51" w:rsidRPr="0053342E" w:rsidRDefault="0053342E" w:rsidP="00866C51">
      <w:pPr>
        <w:rPr>
          <w:b/>
          <w:sz w:val="36"/>
          <w:szCs w:val="36"/>
        </w:rPr>
      </w:pPr>
      <w:r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>Termín</w:t>
      </w:r>
      <w:r w:rsidR="00866C51"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>:</w:t>
      </w:r>
      <w:r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ab/>
      </w:r>
      <w:r w:rsidR="00160CA0"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ab/>
      </w:r>
      <w:r w:rsidR="00160CA0" w:rsidRPr="00F00449">
        <w:rPr>
          <w:rFonts w:ascii="Arial" w:hAnsi="Arial" w:cs="Arial"/>
          <w:b/>
          <w:color w:val="FF0000"/>
          <w:sz w:val="36"/>
          <w:szCs w:val="36"/>
        </w:rPr>
        <w:tab/>
      </w:r>
      <w:r w:rsidR="00FD4077" w:rsidRPr="00FD4077">
        <w:rPr>
          <w:rFonts w:ascii="Arial" w:hAnsi="Arial" w:cs="Arial"/>
          <w:b/>
          <w:sz w:val="36"/>
          <w:szCs w:val="36"/>
        </w:rPr>
        <w:t>12</w:t>
      </w:r>
      <w:r w:rsidRPr="00FD4077">
        <w:rPr>
          <w:rFonts w:ascii="Arial" w:hAnsi="Arial" w:cs="Arial"/>
          <w:b/>
          <w:sz w:val="36"/>
          <w:szCs w:val="36"/>
        </w:rPr>
        <w:t xml:space="preserve">. </w:t>
      </w:r>
      <w:r w:rsidR="00FD4077" w:rsidRPr="00FD4077">
        <w:rPr>
          <w:rFonts w:ascii="Arial" w:hAnsi="Arial" w:cs="Arial"/>
          <w:b/>
          <w:sz w:val="36"/>
          <w:szCs w:val="36"/>
        </w:rPr>
        <w:t>7</w:t>
      </w:r>
      <w:r w:rsidR="00C71222" w:rsidRPr="00FD4077">
        <w:rPr>
          <w:rFonts w:ascii="Arial" w:hAnsi="Arial" w:cs="Arial"/>
          <w:b/>
          <w:sz w:val="36"/>
          <w:szCs w:val="36"/>
        </w:rPr>
        <w:t xml:space="preserve">. </w:t>
      </w:r>
      <w:r w:rsidRPr="00FD4077">
        <w:rPr>
          <w:rFonts w:ascii="Arial" w:hAnsi="Arial" w:cs="Arial"/>
          <w:b/>
          <w:sz w:val="36"/>
          <w:szCs w:val="36"/>
        </w:rPr>
        <w:t>- 1</w:t>
      </w:r>
      <w:r w:rsidR="00FD4077" w:rsidRPr="00FD4077">
        <w:rPr>
          <w:rFonts w:ascii="Arial" w:hAnsi="Arial" w:cs="Arial"/>
          <w:b/>
          <w:sz w:val="36"/>
          <w:szCs w:val="36"/>
        </w:rPr>
        <w:t>6</w:t>
      </w:r>
      <w:r w:rsidRPr="00FD4077">
        <w:rPr>
          <w:rFonts w:ascii="Arial" w:hAnsi="Arial" w:cs="Arial"/>
          <w:b/>
          <w:sz w:val="36"/>
          <w:szCs w:val="36"/>
        </w:rPr>
        <w:t xml:space="preserve">. </w:t>
      </w:r>
      <w:r w:rsidR="00FD4077" w:rsidRPr="00FD4077">
        <w:rPr>
          <w:rFonts w:ascii="Arial" w:hAnsi="Arial" w:cs="Arial"/>
          <w:b/>
          <w:sz w:val="36"/>
          <w:szCs w:val="36"/>
        </w:rPr>
        <w:t>7</w:t>
      </w:r>
      <w:r w:rsidRPr="00FD4077">
        <w:rPr>
          <w:rFonts w:ascii="Arial" w:hAnsi="Arial" w:cs="Arial"/>
          <w:b/>
          <w:sz w:val="36"/>
          <w:szCs w:val="36"/>
        </w:rPr>
        <w:t xml:space="preserve">. </w:t>
      </w:r>
      <w:r w:rsidR="005E22D6" w:rsidRPr="00FD4077">
        <w:rPr>
          <w:rFonts w:ascii="Arial" w:hAnsi="Arial" w:cs="Arial"/>
          <w:b/>
          <w:sz w:val="36"/>
          <w:szCs w:val="36"/>
        </w:rPr>
        <w:t>201</w:t>
      </w:r>
      <w:bookmarkStart w:id="0" w:name="_GoBack"/>
      <w:bookmarkEnd w:id="0"/>
      <w:r w:rsidR="005E22D6" w:rsidRPr="00FD4077">
        <w:rPr>
          <w:rFonts w:ascii="Arial" w:hAnsi="Arial" w:cs="Arial"/>
          <w:b/>
          <w:sz w:val="36"/>
          <w:szCs w:val="36"/>
        </w:rPr>
        <w:t xml:space="preserve">5 / </w:t>
      </w:r>
      <w:r w:rsidR="008E1F56" w:rsidRPr="00FD4077">
        <w:rPr>
          <w:rFonts w:ascii="Arial" w:hAnsi="Arial" w:cs="Arial"/>
          <w:b/>
          <w:sz w:val="36"/>
          <w:szCs w:val="36"/>
        </w:rPr>
        <w:t>5</w:t>
      </w:r>
      <w:r w:rsidRPr="00FD4077">
        <w:rPr>
          <w:rFonts w:ascii="Arial" w:hAnsi="Arial" w:cs="Arial"/>
          <w:b/>
          <w:sz w:val="36"/>
          <w:szCs w:val="36"/>
        </w:rPr>
        <w:t xml:space="preserve"> dní </w:t>
      </w:r>
    </w:p>
    <w:p w:rsidR="00866C51" w:rsidRPr="00F00449" w:rsidRDefault="00866C51" w:rsidP="00866C51">
      <w:pPr>
        <w:rPr>
          <w:b/>
          <w:sz w:val="36"/>
          <w:szCs w:val="36"/>
        </w:rPr>
      </w:pPr>
      <w:r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 xml:space="preserve">Letecky: </w:t>
      </w:r>
      <w:r w:rsidRPr="00F00449">
        <w:rPr>
          <w:rFonts w:ascii="Arial" w:hAnsi="Arial" w:cs="Arial"/>
          <w:b/>
          <w:color w:val="FF0000"/>
          <w:sz w:val="36"/>
          <w:szCs w:val="36"/>
        </w:rPr>
        <w:tab/>
      </w:r>
      <w:r w:rsidR="00160CA0" w:rsidRPr="00F00449">
        <w:rPr>
          <w:rFonts w:ascii="Arial" w:hAnsi="Arial" w:cs="Arial"/>
          <w:b/>
          <w:color w:val="FF0000"/>
          <w:sz w:val="36"/>
          <w:szCs w:val="36"/>
        </w:rPr>
        <w:tab/>
      </w:r>
      <w:r w:rsidRPr="00F00449">
        <w:rPr>
          <w:rFonts w:ascii="Arial" w:hAnsi="Arial" w:cs="Arial"/>
          <w:b/>
          <w:sz w:val="36"/>
          <w:szCs w:val="36"/>
        </w:rPr>
        <w:t xml:space="preserve">Praha – </w:t>
      </w:r>
      <w:r w:rsidR="00F51A7B">
        <w:rPr>
          <w:rFonts w:ascii="Arial" w:hAnsi="Arial" w:cs="Arial"/>
          <w:b/>
          <w:sz w:val="36"/>
          <w:szCs w:val="36"/>
        </w:rPr>
        <w:t>Cagliari</w:t>
      </w:r>
      <w:r w:rsidR="00160CA0" w:rsidRPr="00F00449">
        <w:rPr>
          <w:rFonts w:ascii="Arial" w:hAnsi="Arial" w:cs="Arial"/>
          <w:b/>
          <w:sz w:val="36"/>
          <w:szCs w:val="36"/>
        </w:rPr>
        <w:t xml:space="preserve"> - Praha</w:t>
      </w:r>
    </w:p>
    <w:p w:rsidR="00866C51" w:rsidRPr="00F00449" w:rsidRDefault="00866C51" w:rsidP="00866C51">
      <w:pPr>
        <w:rPr>
          <w:rFonts w:ascii="Arial" w:hAnsi="Arial" w:cs="Arial"/>
          <w:b/>
          <w:sz w:val="36"/>
          <w:szCs w:val="36"/>
        </w:rPr>
      </w:pPr>
      <w:r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 xml:space="preserve">Strava: </w:t>
      </w:r>
      <w:r w:rsidRPr="001A2FCB">
        <w:rPr>
          <w:rFonts w:ascii="Arial" w:hAnsi="Arial" w:cs="Arial"/>
          <w:b/>
          <w:color w:val="7F7F7F" w:themeColor="text1" w:themeTint="80"/>
          <w:sz w:val="36"/>
          <w:szCs w:val="36"/>
        </w:rPr>
        <w:tab/>
      </w:r>
      <w:r w:rsidRPr="00F00449">
        <w:rPr>
          <w:rFonts w:ascii="Arial" w:hAnsi="Arial" w:cs="Arial"/>
          <w:b/>
          <w:color w:val="FF0000"/>
          <w:sz w:val="36"/>
          <w:szCs w:val="36"/>
        </w:rPr>
        <w:tab/>
      </w:r>
      <w:r w:rsidR="00160CA0" w:rsidRPr="00F00449">
        <w:rPr>
          <w:rFonts w:ascii="Arial" w:hAnsi="Arial" w:cs="Arial"/>
          <w:b/>
          <w:color w:val="FF0000"/>
          <w:sz w:val="36"/>
          <w:szCs w:val="36"/>
        </w:rPr>
        <w:tab/>
      </w:r>
      <w:r w:rsidR="005E22D6">
        <w:rPr>
          <w:rFonts w:ascii="Arial" w:hAnsi="Arial" w:cs="Arial"/>
          <w:b/>
          <w:sz w:val="36"/>
          <w:szCs w:val="36"/>
        </w:rPr>
        <w:t>POLOPENZE</w:t>
      </w:r>
    </w:p>
    <w:p w:rsidR="00160CA0" w:rsidRPr="00D8788B" w:rsidRDefault="00160CA0" w:rsidP="00866C51">
      <w:pPr>
        <w:rPr>
          <w:rFonts w:ascii="Arial" w:hAnsi="Arial" w:cs="Arial"/>
          <w:b/>
          <w:sz w:val="12"/>
          <w:szCs w:val="12"/>
        </w:rPr>
      </w:pPr>
    </w:p>
    <w:p w:rsidR="00496C18" w:rsidRPr="001A2FCB" w:rsidRDefault="00C71222" w:rsidP="00D8788B">
      <w:pPr>
        <w:jc w:val="center"/>
        <w:rPr>
          <w:rFonts w:ascii="Arial" w:hAnsi="Arial" w:cs="Arial"/>
          <w:b/>
          <w:color w:val="00B050"/>
          <w:sz w:val="96"/>
          <w:szCs w:val="96"/>
        </w:rPr>
      </w:pPr>
      <w:r w:rsidRPr="001A2FCB">
        <w:rPr>
          <w:rFonts w:ascii="Arial" w:hAnsi="Arial" w:cs="Arial"/>
          <w:b/>
          <w:color w:val="00B050"/>
          <w:sz w:val="96"/>
          <w:szCs w:val="96"/>
        </w:rPr>
        <w:t xml:space="preserve">Hotel </w:t>
      </w:r>
      <w:r w:rsidR="008E1F56" w:rsidRPr="001A2FCB">
        <w:rPr>
          <w:rFonts w:ascii="Arial" w:hAnsi="Arial" w:cs="Arial"/>
          <w:b/>
          <w:color w:val="00B050"/>
          <w:sz w:val="96"/>
          <w:szCs w:val="96"/>
        </w:rPr>
        <w:t>Mare Pineta</w:t>
      </w:r>
      <w:r w:rsidRPr="001A2FCB">
        <w:rPr>
          <w:rFonts w:ascii="Arial" w:hAnsi="Arial" w:cs="Arial"/>
          <w:b/>
          <w:color w:val="00B050"/>
          <w:sz w:val="96"/>
          <w:szCs w:val="96"/>
        </w:rPr>
        <w:t xml:space="preserve"> </w:t>
      </w:r>
      <w:r w:rsidR="008E1F56" w:rsidRPr="001A2FCB">
        <w:rPr>
          <w:rFonts w:ascii="Arial" w:hAnsi="Arial" w:cs="Arial"/>
          <w:b/>
          <w:color w:val="00B050"/>
          <w:sz w:val="96"/>
          <w:szCs w:val="96"/>
        </w:rPr>
        <w:t>***</w:t>
      </w:r>
    </w:p>
    <w:p w:rsidR="00445463" w:rsidRDefault="0053342E" w:rsidP="003621F7">
      <w:pPr>
        <w:spacing w:after="100" w:line="200" w:lineRule="auto"/>
        <w:jc w:val="center"/>
        <w:rPr>
          <w:rFonts w:ascii="Arial" w:hAnsi="Arial" w:cs="Arial"/>
          <w:sz w:val="140"/>
        </w:rPr>
      </w:pPr>
      <w:r>
        <w:rPr>
          <w:rFonts w:ascii="Arial" w:hAnsi="Arial" w:cs="Arial"/>
          <w:noProof/>
          <w:sz w:val="140"/>
        </w:rPr>
        <w:drawing>
          <wp:inline distT="0" distB="0" distL="0" distR="0">
            <wp:extent cx="6684579" cy="3762851"/>
            <wp:effectExtent l="0" t="0" r="254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ta rei goog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047" cy="37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63" w:rsidRDefault="00445463">
      <w:pPr>
        <w:spacing w:after="100" w:line="200" w:lineRule="auto"/>
        <w:jc w:val="center"/>
      </w:pPr>
    </w:p>
    <w:p w:rsidR="00F10D6F" w:rsidRPr="001A2E60" w:rsidRDefault="001A2FCB" w:rsidP="001A2FCB">
      <w:pPr>
        <w:spacing w:after="100" w:line="200" w:lineRule="auto"/>
        <w:rPr>
          <w:rFonts w:ascii="Arial" w:hAnsi="Arial" w:cs="Arial"/>
          <w:b/>
          <w:color w:val="9B192A"/>
          <w:sz w:val="110"/>
          <w:szCs w:val="110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 wp14:anchorId="54CF27F4">
            <wp:extent cx="682625" cy="682625"/>
            <wp:effectExtent l="0" t="0" r="317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72"/>
          <w:szCs w:val="72"/>
        </w:rPr>
        <w:t xml:space="preserve"> </w:t>
      </w:r>
      <w:r w:rsidR="00DC3FAE" w:rsidRPr="001A2FCB">
        <w:rPr>
          <w:rFonts w:ascii="Arial" w:hAnsi="Arial" w:cs="Arial"/>
          <w:sz w:val="72"/>
          <w:szCs w:val="72"/>
        </w:rPr>
        <w:t>Od</w:t>
      </w:r>
      <w:r w:rsidR="0093735E">
        <w:rPr>
          <w:rFonts w:ascii="Arial" w:hAnsi="Arial" w:cs="Arial"/>
          <w:color w:val="9B192A"/>
          <w:sz w:val="72"/>
          <w:szCs w:val="72"/>
        </w:rPr>
        <w:t xml:space="preserve"> </w:t>
      </w:r>
      <w:r w:rsidR="00CD23AF" w:rsidRPr="001A2FCB">
        <w:rPr>
          <w:rFonts w:ascii="Arial" w:hAnsi="Arial" w:cs="Arial"/>
          <w:b/>
          <w:color w:val="00B050"/>
          <w:sz w:val="96"/>
          <w:szCs w:val="96"/>
        </w:rPr>
        <w:t>1</w:t>
      </w:r>
      <w:r w:rsidR="00FD4077">
        <w:rPr>
          <w:rFonts w:ascii="Arial" w:hAnsi="Arial" w:cs="Arial"/>
          <w:b/>
          <w:color w:val="00B050"/>
          <w:sz w:val="96"/>
          <w:szCs w:val="96"/>
        </w:rPr>
        <w:t>8</w:t>
      </w:r>
      <w:r w:rsidR="00CD23AF" w:rsidRPr="001A2FCB">
        <w:rPr>
          <w:rFonts w:ascii="Arial" w:hAnsi="Arial" w:cs="Arial"/>
          <w:b/>
          <w:color w:val="00B050"/>
          <w:sz w:val="96"/>
          <w:szCs w:val="96"/>
        </w:rPr>
        <w:t xml:space="preserve"> </w:t>
      </w:r>
      <w:r w:rsidR="00FD4077">
        <w:rPr>
          <w:rFonts w:ascii="Arial" w:hAnsi="Arial" w:cs="Arial"/>
          <w:b/>
          <w:color w:val="00B050"/>
          <w:sz w:val="96"/>
          <w:szCs w:val="96"/>
        </w:rPr>
        <w:t>7</w:t>
      </w:r>
      <w:r w:rsidR="00D059C6" w:rsidRPr="001A2FCB">
        <w:rPr>
          <w:rFonts w:ascii="Arial" w:hAnsi="Arial" w:cs="Arial"/>
          <w:b/>
          <w:color w:val="00B050"/>
          <w:sz w:val="96"/>
          <w:szCs w:val="96"/>
        </w:rPr>
        <w:t>90</w:t>
      </w:r>
      <w:r w:rsidR="00866C51" w:rsidRPr="001A2FCB">
        <w:rPr>
          <w:rFonts w:ascii="Arial" w:hAnsi="Arial" w:cs="Arial"/>
          <w:b/>
          <w:color w:val="00B050"/>
          <w:sz w:val="96"/>
          <w:szCs w:val="96"/>
        </w:rPr>
        <w:t xml:space="preserve"> </w:t>
      </w:r>
      <w:r w:rsidR="00866C51" w:rsidRPr="001A2FCB">
        <w:rPr>
          <w:rFonts w:ascii="Arial" w:hAnsi="Arial" w:cs="Arial"/>
          <w:sz w:val="96"/>
          <w:szCs w:val="96"/>
        </w:rPr>
        <w:t>Kč</w:t>
      </w:r>
      <w:r w:rsidR="003621F7" w:rsidRPr="001A2FCB">
        <w:rPr>
          <w:rFonts w:ascii="Arial" w:hAnsi="Arial" w:cs="Arial"/>
          <w:sz w:val="72"/>
          <w:szCs w:val="72"/>
        </w:rPr>
        <w:t xml:space="preserve"> </w:t>
      </w:r>
      <w:r w:rsidR="0053342E" w:rsidRPr="001A2FCB">
        <w:rPr>
          <w:rFonts w:ascii="Arial" w:hAnsi="Arial" w:cs="Arial"/>
          <w:sz w:val="72"/>
          <w:szCs w:val="72"/>
        </w:rPr>
        <w:t>/</w:t>
      </w:r>
      <w:r w:rsidR="003621F7" w:rsidRPr="001A2FCB">
        <w:rPr>
          <w:rFonts w:ascii="Arial" w:hAnsi="Arial" w:cs="Arial"/>
          <w:sz w:val="72"/>
          <w:szCs w:val="72"/>
        </w:rPr>
        <w:t xml:space="preserve"> </w:t>
      </w:r>
      <w:r w:rsidR="0053342E" w:rsidRPr="001A2FCB">
        <w:rPr>
          <w:rFonts w:ascii="Arial" w:hAnsi="Arial" w:cs="Arial"/>
          <w:sz w:val="72"/>
          <w:szCs w:val="72"/>
        </w:rPr>
        <w:t>os</w:t>
      </w:r>
    </w:p>
    <w:p w:rsidR="0099779E" w:rsidRPr="00231C14" w:rsidRDefault="0099779E" w:rsidP="00231C14">
      <w:pPr>
        <w:spacing w:after="100" w:line="200" w:lineRule="auto"/>
        <w:rPr>
          <w:rFonts w:ascii="Arial" w:hAnsi="Arial" w:cs="Arial"/>
          <w:b/>
          <w:color w:val="9B192A"/>
          <w:sz w:val="40"/>
          <w:szCs w:val="40"/>
        </w:rPr>
      </w:pPr>
    </w:p>
    <w:sectPr w:rsidR="0099779E" w:rsidRPr="00231C14" w:rsidSect="00160CA0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55" w:rsidRDefault="00457155">
      <w:pPr>
        <w:spacing w:after="0" w:line="240" w:lineRule="auto"/>
      </w:pPr>
      <w:r>
        <w:separator/>
      </w:r>
    </w:p>
  </w:endnote>
  <w:endnote w:type="continuationSeparator" w:id="0">
    <w:p w:rsidR="00457155" w:rsidRDefault="0045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0C" w:rsidRDefault="00EB440C" w:rsidP="00EB440C">
    <w:pPr>
      <w:spacing w:line="240" w:lineRule="auto"/>
      <w:rPr>
        <w:rFonts w:ascii="Arial" w:hAnsi="Arial" w:cs="Arial"/>
      </w:rPr>
    </w:pPr>
    <w:r>
      <w:rPr>
        <w:rFonts w:ascii="Arial" w:hAnsi="Arial" w:cs="Arial"/>
      </w:rPr>
      <w:t>Cena</w:t>
    </w:r>
    <w:r w:rsidR="0053342E">
      <w:rPr>
        <w:rFonts w:ascii="Arial" w:hAnsi="Arial" w:cs="Arial"/>
      </w:rPr>
      <w:t xml:space="preserve"> po slevě</w:t>
    </w:r>
    <w:r>
      <w:rPr>
        <w:rFonts w:ascii="Arial" w:hAnsi="Arial" w:cs="Arial"/>
      </w:rPr>
      <w:t>.</w:t>
    </w:r>
  </w:p>
  <w:p w:rsidR="00EB440C" w:rsidRDefault="00EB440C" w:rsidP="00EB440C">
    <w:pPr>
      <w:spacing w:after="0" w:line="500" w:lineRule="auto"/>
      <w:rPr>
        <w:rFonts w:ascii="Arial" w:hAnsi="Arial" w:cs="Arial"/>
      </w:rPr>
    </w:pPr>
    <w:r w:rsidRPr="00EB440C">
      <w:rPr>
        <w:rFonts w:ascii="Arial" w:hAnsi="Arial" w:cs="Arial"/>
      </w:rPr>
      <w:t xml:space="preserve">Nabídka je platná od </w:t>
    </w:r>
    <w:r w:rsidR="00FD4077">
      <w:rPr>
        <w:rFonts w:ascii="Arial" w:hAnsi="Arial" w:cs="Arial"/>
      </w:rPr>
      <w:t>1</w:t>
    </w:r>
    <w:r w:rsidR="0053342E">
      <w:rPr>
        <w:rFonts w:ascii="Arial" w:hAnsi="Arial" w:cs="Arial"/>
      </w:rPr>
      <w:t xml:space="preserve">. </w:t>
    </w:r>
    <w:r w:rsidR="00FD4077">
      <w:rPr>
        <w:rFonts w:ascii="Arial" w:hAnsi="Arial" w:cs="Arial"/>
      </w:rPr>
      <w:t>6</w:t>
    </w:r>
    <w:r w:rsidR="00DA6861">
      <w:rPr>
        <w:rFonts w:ascii="Arial" w:hAnsi="Arial" w:cs="Arial"/>
      </w:rPr>
      <w:t>.</w:t>
    </w:r>
    <w:r w:rsidR="0053342E">
      <w:rPr>
        <w:rFonts w:ascii="Arial" w:hAnsi="Arial" w:cs="Arial"/>
      </w:rPr>
      <w:t xml:space="preserve"> </w:t>
    </w:r>
    <w:r>
      <w:rPr>
        <w:rFonts w:ascii="Arial" w:hAnsi="Arial" w:cs="Arial"/>
      </w:rPr>
      <w:t>2015</w:t>
    </w:r>
    <w:r w:rsidR="005E22D6">
      <w:rPr>
        <w:rFonts w:ascii="Arial" w:hAnsi="Arial" w:cs="Arial"/>
      </w:rPr>
      <w:t>.</w:t>
    </w:r>
  </w:p>
  <w:tbl>
    <w:tblPr>
      <w:tblStyle w:val="Mkatabulky"/>
      <w:tblpPr w:leftFromText="141" w:rightFromText="141" w:vertAnchor="text" w:horzAnchor="page" w:tblpX="9538" w:tblpY="-44"/>
      <w:tblOverlap w:val="never"/>
      <w:tblW w:w="0" w:type="auto"/>
      <w:tblLook w:val="04A0" w:firstRow="1" w:lastRow="0" w:firstColumn="1" w:lastColumn="0" w:noHBand="0" w:noVBand="1"/>
    </w:tblPr>
    <w:tblGrid>
      <w:gridCol w:w="2444"/>
    </w:tblGrid>
    <w:tr w:rsidR="00EB440C" w:rsidRPr="00EB404B" w:rsidTr="00B16606">
      <w:trPr>
        <w:trHeight w:val="3224"/>
      </w:trPr>
      <w:tc>
        <w:tcPr>
          <w:tcW w:w="2444" w:type="dxa"/>
          <w:shd w:val="clear" w:color="auto" w:fill="C00000"/>
        </w:tcPr>
        <w:p w:rsidR="00EB440C" w:rsidRPr="00EB404B" w:rsidRDefault="00EB440C" w:rsidP="00B16606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</w:p>
        <w:p w:rsidR="001A2FCB" w:rsidRDefault="001A2FCB" w:rsidP="00B16606">
          <w:pPr>
            <w:jc w:val="center"/>
            <w:rPr>
              <w:rFonts w:ascii="Arial" w:hAnsi="Arial" w:cs="Arial"/>
              <w:b/>
              <w:color w:val="FFFFFF" w:themeColor="background1"/>
              <w:sz w:val="56"/>
              <w:szCs w:val="56"/>
            </w:rPr>
          </w:pPr>
        </w:p>
        <w:p w:rsidR="00EB440C" w:rsidRPr="001A2FCB" w:rsidRDefault="001A2FCB" w:rsidP="00B16606">
          <w:pPr>
            <w:jc w:val="center"/>
            <w:rPr>
              <w:rFonts w:ascii="Arial" w:hAnsi="Arial" w:cs="Arial"/>
              <w:b/>
              <w:color w:val="FFFFFF" w:themeColor="background1"/>
              <w:sz w:val="56"/>
              <w:szCs w:val="56"/>
            </w:rPr>
          </w:pPr>
          <w:r w:rsidRPr="001A2FCB">
            <w:rPr>
              <w:rFonts w:ascii="Arial" w:hAnsi="Arial" w:cs="Arial"/>
              <w:b/>
              <w:color w:val="FFFFFF" w:themeColor="background1"/>
              <w:sz w:val="56"/>
              <w:szCs w:val="56"/>
            </w:rPr>
            <w:t>SLEVA</w:t>
          </w:r>
        </w:p>
        <w:p w:rsidR="00EB440C" w:rsidRDefault="0053342E" w:rsidP="00B16606">
          <w:pPr>
            <w:jc w:val="center"/>
            <w:rPr>
              <w:rFonts w:ascii="Arial" w:hAnsi="Arial" w:cs="Arial"/>
              <w:b/>
              <w:color w:val="FFFFFF" w:themeColor="background1"/>
              <w:sz w:val="86"/>
              <w:szCs w:val="86"/>
            </w:rPr>
          </w:pPr>
          <w:r>
            <w:rPr>
              <w:rFonts w:ascii="Arial" w:hAnsi="Arial" w:cs="Arial"/>
              <w:b/>
              <w:color w:val="FFFFFF" w:themeColor="background1"/>
              <w:sz w:val="86"/>
              <w:szCs w:val="86"/>
            </w:rPr>
            <w:t>1</w:t>
          </w:r>
          <w:r w:rsidR="00FD4077">
            <w:rPr>
              <w:rFonts w:ascii="Arial" w:hAnsi="Arial" w:cs="Arial"/>
              <w:b/>
              <w:color w:val="FFFFFF" w:themeColor="background1"/>
              <w:sz w:val="86"/>
              <w:szCs w:val="86"/>
            </w:rPr>
            <w:t>5</w:t>
          </w:r>
          <w:r w:rsidR="00EB440C" w:rsidRPr="00EB404B">
            <w:rPr>
              <w:rFonts w:ascii="Arial" w:hAnsi="Arial" w:cs="Arial"/>
              <w:b/>
              <w:color w:val="FFFFFF" w:themeColor="background1"/>
              <w:sz w:val="86"/>
              <w:szCs w:val="86"/>
            </w:rPr>
            <w:t>%</w:t>
          </w:r>
        </w:p>
        <w:p w:rsidR="00EB440C" w:rsidRPr="00EB404B" w:rsidRDefault="00EB440C" w:rsidP="00B16606">
          <w:pPr>
            <w:jc w:val="center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</w:p>
        <w:p w:rsidR="00EB440C" w:rsidRPr="00EB404B" w:rsidRDefault="00EB440C" w:rsidP="00CE0FE6">
          <w:pPr>
            <w:jc w:val="center"/>
            <w:rPr>
              <w:rFonts w:ascii="Arial" w:hAnsi="Arial" w:cs="Arial"/>
              <w:b/>
              <w:color w:val="FFFFFF" w:themeColor="background1"/>
              <w:sz w:val="36"/>
              <w:szCs w:val="36"/>
            </w:rPr>
          </w:pPr>
        </w:p>
      </w:tc>
    </w:tr>
  </w:tbl>
  <w:p w:rsidR="0099779E" w:rsidRPr="0099779E" w:rsidRDefault="0099779E" w:rsidP="00EB440C">
    <w:pPr>
      <w:spacing w:after="0" w:line="500" w:lineRule="auto"/>
      <w:rPr>
        <w:rFonts w:ascii="Arial" w:hAnsi="Arial" w:cs="Arial"/>
      </w:rPr>
    </w:pPr>
    <w:r w:rsidRPr="0099779E">
      <w:rPr>
        <w:rFonts w:ascii="Arial" w:hAnsi="Arial" w:cs="Arial"/>
      </w:rPr>
      <w:t>Pořadatelem zájezdu je cestovní kancelář SARDEGNA TRAVEL (IČO: 27112063).</w:t>
    </w:r>
    <w:r>
      <w:rPr>
        <w:rFonts w:ascii="Arial" w:hAnsi="Arial" w:cs="Arial"/>
      </w:rPr>
      <w:t xml:space="preserve"> </w:t>
    </w:r>
  </w:p>
  <w:p w:rsidR="0099779E" w:rsidRDefault="009977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55" w:rsidRDefault="00457155">
      <w:pPr>
        <w:spacing w:after="0" w:line="240" w:lineRule="auto"/>
      </w:pPr>
      <w:r>
        <w:separator/>
      </w:r>
    </w:p>
  </w:footnote>
  <w:footnote w:type="continuationSeparator" w:id="0">
    <w:p w:rsidR="00457155" w:rsidRDefault="0045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42051"/>
    <w:multiLevelType w:val="hybridMultilevel"/>
    <w:tmpl w:val="AB6E0DA8"/>
    <w:lvl w:ilvl="0" w:tplc="3984E7C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0" w:hanging="360"/>
      </w:pPr>
    </w:lvl>
    <w:lvl w:ilvl="2" w:tplc="0405001B" w:tentative="1">
      <w:start w:val="1"/>
      <w:numFmt w:val="lowerRoman"/>
      <w:lvlText w:val="%3."/>
      <w:lvlJc w:val="right"/>
      <w:pPr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160CA0"/>
    <w:rsid w:val="001A19F2"/>
    <w:rsid w:val="001A2E60"/>
    <w:rsid w:val="001A2FCB"/>
    <w:rsid w:val="001F6999"/>
    <w:rsid w:val="00231C14"/>
    <w:rsid w:val="002A70E5"/>
    <w:rsid w:val="00346436"/>
    <w:rsid w:val="003478FF"/>
    <w:rsid w:val="003621F7"/>
    <w:rsid w:val="003B03C0"/>
    <w:rsid w:val="00413B71"/>
    <w:rsid w:val="00445463"/>
    <w:rsid w:val="00457155"/>
    <w:rsid w:val="00496C18"/>
    <w:rsid w:val="0053342E"/>
    <w:rsid w:val="005E22D6"/>
    <w:rsid w:val="006471D2"/>
    <w:rsid w:val="006D387F"/>
    <w:rsid w:val="007C05DF"/>
    <w:rsid w:val="00806FD9"/>
    <w:rsid w:val="00866C51"/>
    <w:rsid w:val="008E1F56"/>
    <w:rsid w:val="0093735E"/>
    <w:rsid w:val="0099779E"/>
    <w:rsid w:val="009A2BF4"/>
    <w:rsid w:val="009D7791"/>
    <w:rsid w:val="00A84D90"/>
    <w:rsid w:val="00B166B3"/>
    <w:rsid w:val="00B51955"/>
    <w:rsid w:val="00BD6F4D"/>
    <w:rsid w:val="00C06046"/>
    <w:rsid w:val="00C3047D"/>
    <w:rsid w:val="00C35266"/>
    <w:rsid w:val="00C71222"/>
    <w:rsid w:val="00CD23AF"/>
    <w:rsid w:val="00CE0FE6"/>
    <w:rsid w:val="00D059C6"/>
    <w:rsid w:val="00D8788B"/>
    <w:rsid w:val="00DA6861"/>
    <w:rsid w:val="00DC3FAE"/>
    <w:rsid w:val="00DE0CE6"/>
    <w:rsid w:val="00EA1600"/>
    <w:rsid w:val="00EB440C"/>
    <w:rsid w:val="00F00449"/>
    <w:rsid w:val="00F059CD"/>
    <w:rsid w:val="00F10D6F"/>
    <w:rsid w:val="00F51A7B"/>
    <w:rsid w:val="00FD4077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8DB8DFB-21BA-4193-8F94-A74795FE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Standardnpsmoodstavce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F18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6ADC"/>
    <w:pPr>
      <w:ind w:left="720"/>
      <w:contextualSpacing/>
    </w:pPr>
  </w:style>
  <w:style w:type="table" w:styleId="Mkatabulky">
    <w:name w:val="Table Grid"/>
    <w:basedOn w:val="Normlntabul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ADC"/>
  </w:style>
  <w:style w:type="paragraph" w:styleId="Zpat">
    <w:name w:val="footer"/>
    <w:basedOn w:val="Normln"/>
    <w:link w:val="Zpat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ADC"/>
  </w:style>
  <w:style w:type="paragraph" w:styleId="Obsah1">
    <w:name w:val="toc 1"/>
    <w:basedOn w:val="Normln"/>
    <w:next w:val="Normln"/>
    <w:autoRedefine/>
    <w:uiPriority w:val="39"/>
    <w:unhideWhenUsed/>
    <w:rsid w:val="00EF1859"/>
    <w:pPr>
      <w:spacing w:after="100"/>
    </w:pPr>
  </w:style>
  <w:style w:type="numbering" w:customStyle="1" w:styleId="Bezseznamu1">
    <w:name w:val="Bez seznamu1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EF1859"/>
    <w:pPr>
      <w:spacing w:after="100"/>
      <w:ind w:left="440"/>
    </w:pPr>
  </w:style>
  <w:style w:type="table" w:styleId="Stednmka3zvraznn1">
    <w:name w:val="Medium Grid 3 Accent 1"/>
    <w:basedOn w:val="Normlntabul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draznn">
    <w:name w:val="Emphasis"/>
    <w:basedOn w:val="Standardnpsmoodstavce"/>
    <w:uiPriority w:val="20"/>
    <w:qFormat/>
    <w:rsid w:val="005235DC"/>
    <w:rPr>
      <w:i/>
      <w:iCs/>
    </w:rPr>
  </w:style>
  <w:style w:type="table" w:styleId="Stednstnovn1">
    <w:name w:val="Medium Shading 1"/>
    <w:basedOn w:val="Normlntabul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45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SARDEGNA TRAVEL - Karolina Huječková</cp:lastModifiedBy>
  <cp:revision>3</cp:revision>
  <cp:lastPrinted>2015-05-07T11:27:00Z</cp:lastPrinted>
  <dcterms:created xsi:type="dcterms:W3CDTF">2015-06-02T09:59:00Z</dcterms:created>
  <dcterms:modified xsi:type="dcterms:W3CDTF">2015-06-02T10:00:00Z</dcterms:modified>
</cp:coreProperties>
</file>